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7769"/>
      </w:tblGrid>
      <w:tr w:rsidR="002664CF" w:rsidRPr="002664CF" w14:paraId="583B5BE1" w14:textId="77777777" w:rsidTr="001F0354">
        <w:trPr>
          <w:tblHeader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1F0354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769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25E494D" w:rsidR="00E752F7" w:rsidRPr="00A17115" w:rsidRDefault="0076517E" w:rsidP="001F03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Międzyzdrojów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1F0354">
            <w:pPr>
              <w:pStyle w:val="Akapitzlist"/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1F03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1F0354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69" w:type="dxa"/>
          </w:tcPr>
          <w:p w14:paraId="59E5BB70" w14:textId="47A63A83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6517E">
              <w:rPr>
                <w:rFonts w:ascii="Arial" w:hAnsi="Arial" w:cs="Arial"/>
                <w:sz w:val="18"/>
                <w:szCs w:val="18"/>
              </w:rPr>
              <w:t>Burmistrzem Międzyzdrojów</w:t>
            </w:r>
            <w:r w:rsidR="001F0354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miasta można się skontaktować pisemnie na adres siedziby administratora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6517E">
              <w:rPr>
                <w:rFonts w:ascii="Arial" w:hAnsi="Arial" w:cs="Arial"/>
                <w:sz w:val="18"/>
                <w:szCs w:val="18"/>
              </w:rPr>
              <w:t>Plac Ratuszowy 1</w:t>
            </w:r>
            <w:r w:rsidR="001F0354">
              <w:rPr>
                <w:rFonts w:ascii="Arial" w:hAnsi="Arial" w:cs="Arial"/>
                <w:sz w:val="18"/>
                <w:szCs w:val="18"/>
              </w:rPr>
              <w:t>, 72-</w:t>
            </w:r>
            <w:r w:rsidR="0076517E">
              <w:rPr>
                <w:rFonts w:ascii="Arial" w:hAnsi="Arial" w:cs="Arial"/>
                <w:sz w:val="18"/>
                <w:szCs w:val="18"/>
              </w:rPr>
              <w:t>5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76517E">
              <w:rPr>
                <w:rFonts w:ascii="Arial" w:hAnsi="Arial" w:cs="Arial"/>
                <w:sz w:val="18"/>
                <w:szCs w:val="18"/>
              </w:rPr>
              <w:t>Międzyzdroje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lub poprzez adres email: soi@</w:t>
            </w:r>
            <w:r w:rsidR="0076517E">
              <w:rPr>
                <w:rFonts w:ascii="Arial" w:hAnsi="Arial" w:cs="Arial"/>
                <w:sz w:val="18"/>
                <w:szCs w:val="18"/>
              </w:rPr>
              <w:t>miedzyzdroje</w:t>
            </w:r>
            <w:r w:rsidR="001F0354">
              <w:rPr>
                <w:rFonts w:ascii="Arial" w:hAnsi="Arial" w:cs="Arial"/>
                <w:sz w:val="18"/>
                <w:szCs w:val="18"/>
              </w:rPr>
              <w:t>.pl</w:t>
            </w:r>
            <w:r w:rsidR="003466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45C4739E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76517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76517E" w:rsidRPr="009A43E5">
                <w:rPr>
                  <w:rStyle w:val="Hipercze"/>
                  <w:rFonts w:ascii="Arial" w:hAnsi="Arial" w:cs="Arial"/>
                  <w:sz w:val="18"/>
                  <w:szCs w:val="18"/>
                </w:rPr>
                <w:t>kancelaria@cyfra.gov.pl</w:t>
              </w:r>
            </w:hyperlink>
            <w:r w:rsidR="0076517E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</w:t>
            </w:r>
            <w:r w:rsidR="00346644">
              <w:rPr>
                <w:rFonts w:ascii="Arial" w:hAnsi="Arial" w:cs="Arial"/>
                <w:sz w:val="18"/>
                <w:szCs w:val="18"/>
              </w:rPr>
              <w:t xml:space="preserve">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69" w:type="dxa"/>
          </w:tcPr>
          <w:p w14:paraId="038DCBA3" w14:textId="47738DB2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6517E">
              <w:rPr>
                <w:rFonts w:ascii="Arial" w:hAnsi="Arial" w:cs="Arial"/>
                <w:sz w:val="18"/>
                <w:szCs w:val="18"/>
              </w:rPr>
              <w:t>Burmistrz Międzyzdrojów</w:t>
            </w:r>
            <w:r w:rsidR="001F0354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hyperlink r:id="rId9" w:history="1">
              <w:r w:rsidR="001F0354" w:rsidRPr="001F0354">
                <w:rPr>
                  <w:rStyle w:val="Hipercze"/>
                  <w:rFonts w:ascii="Arial" w:hAnsi="Arial" w:cs="Arial"/>
                  <w:sz w:val="18"/>
                  <w:szCs w:val="18"/>
                </w:rPr>
                <w:t>iod@</w:t>
              </w:r>
              <w:r w:rsidR="0076517E">
                <w:rPr>
                  <w:rStyle w:val="Hipercze"/>
                  <w:rFonts w:ascii="Arial" w:hAnsi="Arial" w:cs="Arial"/>
                  <w:sz w:val="18"/>
                  <w:szCs w:val="18"/>
                </w:rPr>
                <w:t>miedzyzdroje</w:t>
              </w:r>
              <w:r w:rsidR="001F0354" w:rsidRPr="001F0354">
                <w:rPr>
                  <w:rStyle w:val="Hipercze"/>
                  <w:rFonts w:ascii="Arial" w:hAnsi="Arial" w:cs="Arial"/>
                  <w:sz w:val="18"/>
                  <w:szCs w:val="18"/>
                </w:rPr>
                <w:t>.pl</w:t>
              </w:r>
            </w:hyperlink>
            <w:r w:rsidR="001F0354"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0E18DB94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76517E" w:rsidRPr="009A43E5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6517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69" w:type="dxa"/>
          </w:tcPr>
          <w:p w14:paraId="3E0C0B92" w14:textId="322EE972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76517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24C7BD" w14:textId="2E277AC6" w:rsidR="00CE4C32" w:rsidRDefault="0076517E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t>urmistrz</w:t>
            </w:r>
            <w:r>
              <w:t>a</w:t>
            </w:r>
            <w:r>
              <w:t xml:space="preserve"> Międzyzdrojów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69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17ABB405" w14:textId="598C747D" w:rsidR="005310CA" w:rsidRDefault="009B08FC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 xml:space="preserve">-oraz na podstawie art. 23 m ust. 1 ustawy o ewidencji ludności do:  </w:t>
            </w:r>
          </w:p>
          <w:p w14:paraId="1ADDA849" w14:textId="7A19176A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46 ust. 1, w zakresie niezbędnym do realizacji ustawowych zadań;</w:t>
            </w:r>
          </w:p>
          <w:p w14:paraId="448DA95F" w14:textId="71F80C44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46 ust. 2 pkt 1, po wykazaniu interesu faktycznego;</w:t>
            </w:r>
          </w:p>
          <w:p w14:paraId="09A78BD7" w14:textId="6BB96C28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 ust. 1 pkt 1, 17, 18 i 20 ustawy z dnia 29 sierpnia 1997</w:t>
            </w:r>
            <w:r w:rsidR="001F0354">
              <w:rPr>
                <w:rFonts w:ascii="Arial" w:hAnsi="Arial" w:cs="Arial"/>
                <w:sz w:val="18"/>
                <w:szCs w:val="18"/>
              </w:rPr>
              <w:t> </w:t>
            </w:r>
            <w:r w:rsidRPr="001F0354">
              <w:rPr>
                <w:rFonts w:ascii="Arial" w:hAnsi="Arial" w:cs="Arial"/>
                <w:sz w:val="18"/>
                <w:szCs w:val="18"/>
              </w:rPr>
              <w:t>r. - Prawo bankowe, oraz instytucji utworzonej na podstawie</w:t>
            </w:r>
            <w:r w:rsidR="001F0354" w:rsidRPr="001F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354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0E1E4912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notariuszy;</w:t>
            </w:r>
          </w:p>
          <w:p w14:paraId="1F0ED87C" w14:textId="64FB4279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dostawców publicznie dostępnych usług telekomunikacyjnych;</w:t>
            </w:r>
          </w:p>
          <w:p w14:paraId="1793E10B" w14:textId="35C7E35F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spółdzielczych kas oszczędnościowo-kredytowy</w:t>
            </w:r>
            <w:r w:rsidR="00741A57" w:rsidRPr="001F0354">
              <w:rPr>
                <w:rFonts w:ascii="Arial" w:hAnsi="Arial" w:cs="Arial"/>
                <w:sz w:val="18"/>
                <w:szCs w:val="18"/>
              </w:rPr>
              <w:t>ch</w:t>
            </w:r>
            <w:r w:rsidRPr="001F035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5845F56A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kredytodawców w rozumieniu art. 5 pkt 2 ustawy z dnia 12 maja 2011 r. o kredycie konsumenckim;</w:t>
            </w:r>
          </w:p>
          <w:p w14:paraId="235328A2" w14:textId="1D557C5D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7769" w:type="dxa"/>
          </w:tcPr>
          <w:p w14:paraId="516F3D0B" w14:textId="09E7DE3C" w:rsidR="00B169F5" w:rsidRPr="005310CA" w:rsidRDefault="00B169F5" w:rsidP="001F03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1F0354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69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69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4416A0E0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 w:rsidRPr="001F0354">
              <w:rPr>
                <w:rFonts w:ascii="Arial" w:hAnsi="Arial" w:cs="Arial"/>
                <w:sz w:val="18"/>
                <w:szCs w:val="18"/>
              </w:rPr>
              <w:t>,</w:t>
            </w:r>
            <w:r w:rsidRPr="001F0354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69139581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żądania ich sprostowania;</w:t>
            </w:r>
          </w:p>
          <w:p w14:paraId="37F199F0" w14:textId="5387156E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1F0354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69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769" w:type="dxa"/>
          </w:tcPr>
          <w:p w14:paraId="0C83A2CB" w14:textId="1BECFB1E" w:rsidR="006F081B" w:rsidRPr="001F0354" w:rsidRDefault="00344F06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R</w:t>
            </w:r>
            <w:r w:rsidR="005310CA" w:rsidRPr="001F0354"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11DC1FFF" w:rsidR="005310CA" w:rsidRPr="001F0354" w:rsidRDefault="005310CA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36008354" w:rsidR="005310CA" w:rsidRPr="001F0354" w:rsidRDefault="00B169F5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p</w:t>
            </w:r>
            <w:r w:rsidRPr="001F0354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wniosek. </w:t>
            </w:r>
          </w:p>
        </w:tc>
      </w:tr>
      <w:tr w:rsidR="002664CF" w:rsidRPr="002664CF" w14:paraId="063284AC" w14:textId="77777777" w:rsidTr="001F0354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7769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1F0354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7769" w:type="dxa"/>
          </w:tcPr>
          <w:p w14:paraId="60BB2C94" w14:textId="45766478" w:rsidR="00844015" w:rsidRPr="002664CF" w:rsidRDefault="00844015" w:rsidP="001F03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1F035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3446" w14:textId="77777777" w:rsidR="00356FDC" w:rsidRDefault="00356FDC" w:rsidP="00BB79F9">
      <w:pPr>
        <w:spacing w:after="0" w:line="240" w:lineRule="auto"/>
      </w:pPr>
      <w:r>
        <w:separator/>
      </w:r>
    </w:p>
  </w:endnote>
  <w:endnote w:type="continuationSeparator" w:id="0">
    <w:p w14:paraId="7FE00AA2" w14:textId="77777777" w:rsidR="00356FDC" w:rsidRDefault="00356FDC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5EF2" w14:textId="77777777" w:rsidR="00356FDC" w:rsidRDefault="00356FDC" w:rsidP="00BB79F9">
      <w:pPr>
        <w:spacing w:after="0" w:line="240" w:lineRule="auto"/>
      </w:pPr>
      <w:r>
        <w:separator/>
      </w:r>
    </w:p>
  </w:footnote>
  <w:footnote w:type="continuationSeparator" w:id="0">
    <w:p w14:paraId="6E11A7CF" w14:textId="77777777" w:rsidR="00356FDC" w:rsidRDefault="00356FDC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A34972"/>
    <w:multiLevelType w:val="hybridMultilevel"/>
    <w:tmpl w:val="E466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A3D99"/>
    <w:multiLevelType w:val="hybridMultilevel"/>
    <w:tmpl w:val="CE567384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5B8D"/>
    <w:multiLevelType w:val="hybridMultilevel"/>
    <w:tmpl w:val="CF4E9BB4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64745F9"/>
    <w:multiLevelType w:val="hybridMultilevel"/>
    <w:tmpl w:val="3C3C5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5560">
    <w:abstractNumId w:val="6"/>
  </w:num>
  <w:num w:numId="2" w16cid:durableId="594901434">
    <w:abstractNumId w:val="18"/>
  </w:num>
  <w:num w:numId="3" w16cid:durableId="463698360">
    <w:abstractNumId w:val="4"/>
  </w:num>
  <w:num w:numId="4" w16cid:durableId="2004966244">
    <w:abstractNumId w:val="2"/>
  </w:num>
  <w:num w:numId="5" w16cid:durableId="163980162">
    <w:abstractNumId w:val="9"/>
  </w:num>
  <w:num w:numId="6" w16cid:durableId="128013035">
    <w:abstractNumId w:val="14"/>
  </w:num>
  <w:num w:numId="7" w16cid:durableId="250359012">
    <w:abstractNumId w:val="8"/>
  </w:num>
  <w:num w:numId="8" w16cid:durableId="41952070">
    <w:abstractNumId w:val="11"/>
  </w:num>
  <w:num w:numId="9" w16cid:durableId="1014575908">
    <w:abstractNumId w:val="17"/>
  </w:num>
  <w:num w:numId="10" w16cid:durableId="1734548640">
    <w:abstractNumId w:val="20"/>
  </w:num>
  <w:num w:numId="11" w16cid:durableId="2092578775">
    <w:abstractNumId w:val="23"/>
  </w:num>
  <w:num w:numId="12" w16cid:durableId="1394691400">
    <w:abstractNumId w:val="0"/>
  </w:num>
  <w:num w:numId="13" w16cid:durableId="1853907608">
    <w:abstractNumId w:val="12"/>
  </w:num>
  <w:num w:numId="14" w16cid:durableId="381096443">
    <w:abstractNumId w:val="22"/>
  </w:num>
  <w:num w:numId="15" w16cid:durableId="514661744">
    <w:abstractNumId w:val="1"/>
  </w:num>
  <w:num w:numId="16" w16cid:durableId="483547162">
    <w:abstractNumId w:val="15"/>
  </w:num>
  <w:num w:numId="17" w16cid:durableId="1022823696">
    <w:abstractNumId w:val="3"/>
  </w:num>
  <w:num w:numId="18" w16cid:durableId="1958102190">
    <w:abstractNumId w:val="16"/>
  </w:num>
  <w:num w:numId="19" w16cid:durableId="1837840375">
    <w:abstractNumId w:val="5"/>
  </w:num>
  <w:num w:numId="20" w16cid:durableId="742340955">
    <w:abstractNumId w:val="7"/>
  </w:num>
  <w:num w:numId="21" w16cid:durableId="23797197">
    <w:abstractNumId w:val="19"/>
  </w:num>
  <w:num w:numId="22" w16cid:durableId="2124228725">
    <w:abstractNumId w:val="13"/>
  </w:num>
  <w:num w:numId="23" w16cid:durableId="1739088678">
    <w:abstractNumId w:val="21"/>
  </w:num>
  <w:num w:numId="24" w16cid:durableId="5326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4E67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1F0354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46644"/>
    <w:rsid w:val="00350B9B"/>
    <w:rsid w:val="00355E7B"/>
    <w:rsid w:val="00356FDC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651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2069-DC26-4C8A-A02F-E26E621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Monika Kalemba</cp:lastModifiedBy>
  <cp:revision>3</cp:revision>
  <cp:lastPrinted>2019-03-13T11:18:00Z</cp:lastPrinted>
  <dcterms:created xsi:type="dcterms:W3CDTF">2023-11-23T13:47:00Z</dcterms:created>
  <dcterms:modified xsi:type="dcterms:W3CDTF">2023-11-23T13:51:00Z</dcterms:modified>
</cp:coreProperties>
</file>